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1" w:rightFromText="181" w:vertAnchor="page" w:horzAnchor="margin" w:tblpY="594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3414"/>
        <w:gridCol w:w="4237"/>
      </w:tblGrid>
      <w:tr w:rsidR="00211FB1" w:rsidRPr="006D4578" w14:paraId="01FECEEC" w14:textId="77777777" w:rsidTr="00211FB1">
        <w:trPr>
          <w:trHeight w:val="3846"/>
        </w:trPr>
        <w:tc>
          <w:tcPr>
            <w:tcW w:w="5612" w:type="dxa"/>
            <w:gridSpan w:val="2"/>
            <w:tcBorders>
              <w:bottom w:val="nil"/>
            </w:tcBorders>
          </w:tcPr>
          <w:p w14:paraId="16F9278C" w14:textId="77777777" w:rsidR="00211FB1" w:rsidRPr="006D4578" w:rsidRDefault="00211FB1" w:rsidP="00211FB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1CD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26BEA62" wp14:editId="610BA8F6">
                  <wp:extent cx="2517140" cy="2442210"/>
                  <wp:effectExtent l="0" t="0" r="0" b="0"/>
                  <wp:docPr id="2" name="Рисунок 2" descr="рисунок-для-блан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-для-блан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vMerge w:val="restart"/>
            <w:tcBorders>
              <w:bottom w:val="nil"/>
            </w:tcBorders>
          </w:tcPr>
          <w:p w14:paraId="6F6EDF07" w14:textId="77777777" w:rsidR="00211FB1" w:rsidRDefault="00211FB1" w:rsidP="00211FB1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6F0017" w14:textId="77777777" w:rsidR="00211FB1" w:rsidRPr="009B4099" w:rsidRDefault="00211FB1" w:rsidP="00211FB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4099">
              <w:rPr>
                <w:rFonts w:ascii="Times New Roman" w:hAnsi="Times New Roman" w:cs="Times New Roman"/>
                <w:sz w:val="28"/>
                <w:szCs w:val="24"/>
              </w:rPr>
              <w:t>Заместителю директора</w:t>
            </w:r>
          </w:p>
          <w:p w14:paraId="3C631F3D" w14:textId="5142A9E1" w:rsidR="00211FB1" w:rsidRPr="009B4099" w:rsidRDefault="00211FB1" w:rsidP="00211FB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4099">
              <w:rPr>
                <w:rFonts w:ascii="Times New Roman" w:hAnsi="Times New Roman" w:cs="Times New Roman"/>
                <w:sz w:val="28"/>
                <w:szCs w:val="24"/>
              </w:rPr>
              <w:t xml:space="preserve">по экономике </w:t>
            </w:r>
            <w:r w:rsidR="004C3C8D" w:rsidRPr="009B4099">
              <w:rPr>
                <w:rFonts w:ascii="Times New Roman" w:hAnsi="Times New Roman" w:cs="Times New Roman"/>
                <w:sz w:val="28"/>
                <w:szCs w:val="24"/>
              </w:rPr>
              <w:t xml:space="preserve">ИФМ РАН </w:t>
            </w:r>
          </w:p>
          <w:p w14:paraId="6D521BBB" w14:textId="3FD1E658" w:rsidR="00211FB1" w:rsidRPr="006D4578" w:rsidRDefault="004C3C8D" w:rsidP="004C3C8D">
            <w:pPr>
              <w:tabs>
                <w:tab w:val="left" w:pos="1668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B4099">
              <w:rPr>
                <w:rFonts w:ascii="Times New Roman" w:hAnsi="Times New Roman" w:cs="Times New Roman"/>
                <w:sz w:val="28"/>
                <w:szCs w:val="24"/>
              </w:rPr>
              <w:t xml:space="preserve">Е.А. </w:t>
            </w:r>
            <w:r w:rsidR="00211FB1" w:rsidRPr="009B4099">
              <w:rPr>
                <w:rFonts w:ascii="Times New Roman" w:hAnsi="Times New Roman" w:cs="Times New Roman"/>
                <w:sz w:val="28"/>
                <w:szCs w:val="24"/>
              </w:rPr>
              <w:t xml:space="preserve">Девятайкиной </w:t>
            </w:r>
          </w:p>
        </w:tc>
      </w:tr>
      <w:tr w:rsidR="00211FB1" w:rsidRPr="006D4578" w14:paraId="244E09F2" w14:textId="77777777" w:rsidTr="00211FB1">
        <w:trPr>
          <w:trHeight w:val="338"/>
        </w:trPr>
        <w:tc>
          <w:tcPr>
            <w:tcW w:w="2198" w:type="dxa"/>
            <w:noWrap/>
          </w:tcPr>
          <w:p w14:paraId="2754DC1F" w14:textId="77777777" w:rsidR="00211FB1" w:rsidRPr="005B1CBB" w:rsidRDefault="00211FB1" w:rsidP="00211FB1">
            <w:pPr>
              <w:spacing w:after="40" w:line="240" w:lineRule="auto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  <w:r w:rsidRPr="005B1CBB"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___</w:t>
            </w:r>
            <w:r w:rsidRPr="005B1CBB">
              <w:rPr>
                <w:rFonts w:ascii="Tahoma" w:hAnsi="Tahoma" w:cs="Tahoma"/>
                <w:noProof/>
                <w:sz w:val="16"/>
                <w:szCs w:val="16"/>
                <w:lang w:val="en-US" w:eastAsia="ru-RU"/>
              </w:rPr>
              <w:t>_____________</w: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3414" w:type="dxa"/>
            <w:tcMar>
              <w:top w:w="113" w:type="dxa"/>
              <w:left w:w="0" w:type="dxa"/>
            </w:tcMar>
          </w:tcPr>
          <w:p w14:paraId="7D8D676E" w14:textId="77777777" w:rsidR="00211FB1" w:rsidRPr="005B1CBB" w:rsidRDefault="00211FB1" w:rsidP="00211FB1">
            <w:pPr>
              <w:spacing w:after="40" w:line="240" w:lineRule="auto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  <w:r w:rsidRPr="005B1CBB"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№ _______________</w: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4237" w:type="dxa"/>
            <w:vMerge/>
          </w:tcPr>
          <w:p w14:paraId="34C5D375" w14:textId="77777777" w:rsidR="00211FB1" w:rsidRPr="003F6AB5" w:rsidRDefault="00211FB1" w:rsidP="00211FB1">
            <w:pPr>
              <w:spacing w:after="4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1FB1" w:rsidRPr="006D4578" w14:paraId="75D3127E" w14:textId="77777777" w:rsidTr="00211FB1">
        <w:trPr>
          <w:trHeight w:val="511"/>
        </w:trPr>
        <w:tc>
          <w:tcPr>
            <w:tcW w:w="2198" w:type="dxa"/>
          </w:tcPr>
          <w:p w14:paraId="60E0459B" w14:textId="77777777" w:rsidR="00211FB1" w:rsidRPr="005B1CBB" w:rsidRDefault="00211FB1" w:rsidP="00211FB1">
            <w:pPr>
              <w:spacing w:after="40" w:line="240" w:lineRule="auto"/>
              <w:jc w:val="both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  <w:r w:rsidRPr="005B1CBB"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На №___________</w: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3414" w:type="dxa"/>
            <w:tcMar>
              <w:left w:w="0" w:type="dxa"/>
            </w:tcMar>
          </w:tcPr>
          <w:p w14:paraId="16DB2A19" w14:textId="77777777" w:rsidR="00211FB1" w:rsidRPr="005B1CBB" w:rsidRDefault="00211FB1" w:rsidP="00211FB1">
            <w:pPr>
              <w:spacing w:after="40" w:line="240" w:lineRule="auto"/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</w:pPr>
            <w:r w:rsidRPr="005B1CBB"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от _______________</w:t>
            </w: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4237" w:type="dxa"/>
            <w:vMerge/>
          </w:tcPr>
          <w:p w14:paraId="70EAABF0" w14:textId="77777777" w:rsidR="00211FB1" w:rsidRPr="003F6AB5" w:rsidRDefault="00211FB1" w:rsidP="00211FB1">
            <w:pPr>
              <w:spacing w:after="4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726A5305" w14:textId="77777777" w:rsidR="00211FB1" w:rsidRPr="009B4099" w:rsidRDefault="00211FB1" w:rsidP="00211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099">
        <w:rPr>
          <w:rFonts w:ascii="Times New Roman" w:hAnsi="Times New Roman"/>
          <w:b/>
          <w:spacing w:val="20"/>
          <w:sz w:val="24"/>
          <w:szCs w:val="24"/>
        </w:rPr>
        <w:t>Служебная записка (обоснование)</w:t>
      </w:r>
    </w:p>
    <w:p w14:paraId="73FFCAC5" w14:textId="77777777" w:rsidR="00F87252" w:rsidRPr="009B4099" w:rsidRDefault="00F965D2" w:rsidP="00F87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099">
        <w:rPr>
          <w:rFonts w:ascii="Times New Roman" w:hAnsi="Times New Roman"/>
          <w:b/>
          <w:sz w:val="24"/>
          <w:szCs w:val="24"/>
        </w:rPr>
        <w:t xml:space="preserve">потребности в закупке у </w:t>
      </w:r>
      <w:r w:rsidR="00F87252" w:rsidRPr="009B4099">
        <w:rPr>
          <w:rFonts w:ascii="Times New Roman" w:hAnsi="Times New Roman"/>
          <w:b/>
          <w:sz w:val="24"/>
          <w:szCs w:val="24"/>
        </w:rPr>
        <w:t>единственн</w:t>
      </w:r>
      <w:r w:rsidRPr="009B4099">
        <w:rPr>
          <w:rFonts w:ascii="Times New Roman" w:hAnsi="Times New Roman"/>
          <w:b/>
          <w:sz w:val="24"/>
          <w:szCs w:val="24"/>
        </w:rPr>
        <w:t xml:space="preserve">ого </w:t>
      </w:r>
      <w:r w:rsidR="00F87252" w:rsidRPr="009B4099">
        <w:rPr>
          <w:rFonts w:ascii="Times New Roman" w:hAnsi="Times New Roman"/>
          <w:b/>
          <w:sz w:val="24"/>
          <w:szCs w:val="24"/>
        </w:rPr>
        <w:t>поставщик</w:t>
      </w:r>
      <w:r w:rsidRPr="009B4099">
        <w:rPr>
          <w:rFonts w:ascii="Times New Roman" w:hAnsi="Times New Roman"/>
          <w:b/>
          <w:sz w:val="24"/>
          <w:szCs w:val="24"/>
        </w:rPr>
        <w:t>а</w:t>
      </w:r>
    </w:p>
    <w:p w14:paraId="3712CD65" w14:textId="77777777" w:rsidR="003801C2" w:rsidRDefault="003801C2">
      <w:pPr>
        <w:pStyle w:val="af5"/>
        <w:ind w:firstLine="708"/>
        <w:jc w:val="both"/>
      </w:pPr>
    </w:p>
    <w:p w14:paraId="675E6FD5" w14:textId="77777777" w:rsidR="00F87252" w:rsidRDefault="00DC677F" w:rsidP="00561418">
      <w:pPr>
        <w:spacing w:after="0" w:line="2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DC677F">
        <w:rPr>
          <w:rFonts w:ascii="Times New Roman" w:hAnsi="Times New Roman" w:cs="Times New Roman"/>
        </w:rPr>
        <w:t xml:space="preserve">В рамках исполнения </w:t>
      </w:r>
      <w:r w:rsidR="00E82062" w:rsidRPr="00E82062">
        <w:rPr>
          <w:rFonts w:ascii="Times New Roman" w:hAnsi="Times New Roman"/>
        </w:rPr>
        <w:t xml:space="preserve">ИФМ РАН своих обязательств </w:t>
      </w:r>
      <w:r w:rsidRPr="00332151">
        <w:rPr>
          <w:rFonts w:ascii="Times New Roman" w:hAnsi="Times New Roman" w:cs="Times New Roman"/>
          <w:i/>
        </w:rPr>
        <w:t>(по договору № __________________(т</w:t>
      </w:r>
      <w:r w:rsidR="00561418" w:rsidRPr="00332151">
        <w:rPr>
          <w:rFonts w:ascii="Times New Roman" w:hAnsi="Times New Roman" w:cs="Times New Roman"/>
          <w:i/>
        </w:rPr>
        <w:t>.</w:t>
      </w:r>
      <w:r w:rsidRPr="00332151">
        <w:rPr>
          <w:rFonts w:ascii="Times New Roman" w:hAnsi="Times New Roman" w:cs="Times New Roman"/>
          <w:i/>
        </w:rPr>
        <w:t xml:space="preserve">______) или в рамках выполнения работ по гранту </w:t>
      </w:r>
      <w:r w:rsidR="002676A4" w:rsidRPr="00332151">
        <w:rPr>
          <w:rFonts w:ascii="Times New Roman" w:hAnsi="Times New Roman" w:cs="Times New Roman"/>
          <w:i/>
        </w:rPr>
        <w:t>№</w:t>
      </w:r>
      <w:r w:rsidR="005320F4" w:rsidRPr="00332151">
        <w:rPr>
          <w:rFonts w:ascii="Times New Roman" w:hAnsi="Times New Roman" w:cs="Times New Roman"/>
          <w:i/>
        </w:rPr>
        <w:t>__________________(т.______)</w:t>
      </w:r>
      <w:r w:rsidR="005320F4" w:rsidRPr="00561418">
        <w:rPr>
          <w:rFonts w:ascii="Times New Roman" w:hAnsi="Times New Roman" w:cs="Times New Roman"/>
          <w:b/>
        </w:rPr>
        <w:t xml:space="preserve"> </w:t>
      </w:r>
      <w:r w:rsidR="00410528" w:rsidRPr="00332151">
        <w:rPr>
          <w:rFonts w:ascii="Times New Roman" w:hAnsi="Times New Roman" w:cs="Times New Roman"/>
        </w:rPr>
        <w:t>возникла потребность в поставке</w:t>
      </w:r>
      <w:r w:rsidR="00410528">
        <w:rPr>
          <w:rFonts w:ascii="Times New Roman" w:hAnsi="Times New Roman" w:cs="Times New Roman"/>
          <w:b/>
        </w:rPr>
        <w:t xml:space="preserve"> </w:t>
      </w:r>
    </w:p>
    <w:p w14:paraId="2CF53DE9" w14:textId="77777777" w:rsidR="005320F4" w:rsidRPr="00DC677F" w:rsidRDefault="005320F4" w:rsidP="00561418">
      <w:pPr>
        <w:spacing w:after="0" w:line="2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tbl>
      <w:tblPr>
        <w:tblStyle w:val="aff4"/>
        <w:tblW w:w="10060" w:type="dxa"/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707"/>
        <w:gridCol w:w="1420"/>
      </w:tblGrid>
      <w:tr w:rsidR="00DC677F" w14:paraId="3F9D8686" w14:textId="77777777" w:rsidTr="00E82062">
        <w:trPr>
          <w:trHeight w:val="656"/>
        </w:trPr>
        <w:tc>
          <w:tcPr>
            <w:tcW w:w="562" w:type="dxa"/>
          </w:tcPr>
          <w:p w14:paraId="5754CCF7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954" w:type="dxa"/>
          </w:tcPr>
          <w:p w14:paraId="6B47F7D8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2FC0AB0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(выполняемой работы, поставляемого товара, оказываемых услуг)</w:t>
            </w:r>
          </w:p>
        </w:tc>
        <w:tc>
          <w:tcPr>
            <w:tcW w:w="1417" w:type="dxa"/>
          </w:tcPr>
          <w:p w14:paraId="5A32C718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707" w:type="dxa"/>
          </w:tcPr>
          <w:p w14:paraId="690CD6A8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20" w:type="dxa"/>
          </w:tcPr>
          <w:p w14:paraId="2C93DD4C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</w:tr>
      <w:tr w:rsidR="00DC677F" w14:paraId="584659A1" w14:textId="77777777" w:rsidTr="00E82062">
        <w:tc>
          <w:tcPr>
            <w:tcW w:w="562" w:type="dxa"/>
          </w:tcPr>
          <w:p w14:paraId="193E9B53" w14:textId="77777777" w:rsidR="00DC677F" w:rsidRPr="00F87252" w:rsidRDefault="00DC677F" w:rsidP="00F8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11D96E10" w14:textId="77777777" w:rsidR="00DC677F" w:rsidRPr="00F87252" w:rsidRDefault="00DC677F" w:rsidP="00F8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60040C" w14:textId="77777777" w:rsidR="00DC677F" w:rsidRPr="00F87252" w:rsidRDefault="00DC677F" w:rsidP="00F8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47882EF4" w14:textId="77777777" w:rsidR="00DC677F" w:rsidRPr="00F87252" w:rsidRDefault="00DC677F" w:rsidP="00F8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4E7E2460" w14:textId="77777777" w:rsidR="00DC677F" w:rsidRPr="00F87252" w:rsidRDefault="00DC677F" w:rsidP="00F8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E95EC4" w14:textId="77777777" w:rsidR="00027931" w:rsidRDefault="00027931" w:rsidP="00E8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E5408C" w14:textId="77777777" w:rsidR="00F87252" w:rsidRPr="00E82062" w:rsidRDefault="00410528" w:rsidP="0033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2062">
        <w:rPr>
          <w:rFonts w:ascii="Times New Roman" w:hAnsi="Times New Roman" w:cs="Times New Roman"/>
        </w:rPr>
        <w:t>На основании вышеизложенного прошу Вас заключить договор с единственным поставщиком</w:t>
      </w:r>
      <w:r w:rsidR="00E82062" w:rsidRPr="00E82062">
        <w:rPr>
          <w:rFonts w:ascii="Times New Roman" w:hAnsi="Times New Roman" w:cs="Times New Roman"/>
        </w:rPr>
        <w:t xml:space="preserve"> на следующих условиях: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261"/>
        <w:gridCol w:w="595"/>
        <w:gridCol w:w="431"/>
        <w:gridCol w:w="391"/>
        <w:gridCol w:w="1843"/>
        <w:gridCol w:w="1511"/>
        <w:gridCol w:w="1891"/>
      </w:tblGrid>
      <w:tr w:rsidR="00F87252" w:rsidRPr="00F87252" w14:paraId="34A62C4A" w14:textId="77777777" w:rsidTr="00332151">
        <w:tc>
          <w:tcPr>
            <w:tcW w:w="3969" w:type="dxa"/>
            <w:gridSpan w:val="3"/>
            <w:shd w:val="clear" w:color="auto" w:fill="auto"/>
          </w:tcPr>
          <w:p w14:paraId="21EA0F4E" w14:textId="77777777" w:rsidR="00F87252" w:rsidRPr="00F87252" w:rsidRDefault="00F87252" w:rsidP="0056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поставщика, исполнителя, подрядчика</w:t>
            </w:r>
          </w:p>
        </w:tc>
        <w:tc>
          <w:tcPr>
            <w:tcW w:w="6067" w:type="dxa"/>
            <w:gridSpan w:val="5"/>
            <w:shd w:val="clear" w:color="auto" w:fill="auto"/>
            <w:vAlign w:val="center"/>
          </w:tcPr>
          <w:p w14:paraId="2B59F203" w14:textId="77777777" w:rsidR="00F87252" w:rsidRPr="00F87252" w:rsidRDefault="00F87252" w:rsidP="00F872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73A9729A" w14:textId="77777777" w:rsidTr="00332151">
        <w:tc>
          <w:tcPr>
            <w:tcW w:w="3969" w:type="dxa"/>
            <w:gridSpan w:val="3"/>
            <w:shd w:val="clear" w:color="auto" w:fill="auto"/>
          </w:tcPr>
          <w:p w14:paraId="65FDEC7F" w14:textId="77777777" w:rsidR="00F87252" w:rsidRPr="00F87252" w:rsidRDefault="00F87252" w:rsidP="0056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лицо, должность, телефон, </w:t>
            </w:r>
          </w:p>
          <w:p w14:paraId="5966A744" w14:textId="77777777" w:rsidR="00F87252" w:rsidRPr="00F87252" w:rsidRDefault="00F87252" w:rsidP="0056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e-mail поставщика</w:t>
            </w:r>
          </w:p>
        </w:tc>
        <w:tc>
          <w:tcPr>
            <w:tcW w:w="6067" w:type="dxa"/>
            <w:gridSpan w:val="5"/>
            <w:shd w:val="clear" w:color="auto" w:fill="auto"/>
          </w:tcPr>
          <w:p w14:paraId="522BC174" w14:textId="77777777" w:rsidR="00F87252" w:rsidRPr="00F87252" w:rsidRDefault="00F87252" w:rsidP="00F87252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87252" w:rsidRPr="00F87252" w14:paraId="68D435D9" w14:textId="77777777" w:rsidTr="00332151">
        <w:trPr>
          <w:trHeight w:val="449"/>
        </w:trPr>
        <w:tc>
          <w:tcPr>
            <w:tcW w:w="3969" w:type="dxa"/>
            <w:gridSpan w:val="3"/>
            <w:shd w:val="clear" w:color="auto" w:fill="auto"/>
          </w:tcPr>
          <w:p w14:paraId="469E7AA0" w14:textId="77777777" w:rsidR="00F87252" w:rsidRPr="00F87252" w:rsidRDefault="00F87252" w:rsidP="0056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товара, оказания услуг, выполнения работ:</w:t>
            </w:r>
          </w:p>
        </w:tc>
        <w:tc>
          <w:tcPr>
            <w:tcW w:w="6067" w:type="dxa"/>
            <w:gridSpan w:val="5"/>
            <w:shd w:val="clear" w:color="auto" w:fill="auto"/>
            <w:vAlign w:val="bottom"/>
          </w:tcPr>
          <w:p w14:paraId="48D32F8E" w14:textId="77777777" w:rsidR="00F87252" w:rsidRPr="00F87252" w:rsidRDefault="00F87252" w:rsidP="00F872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3BC85D95" w14:textId="77777777" w:rsidTr="00332151">
        <w:trPr>
          <w:trHeight w:val="361"/>
        </w:trPr>
        <w:tc>
          <w:tcPr>
            <w:tcW w:w="3969" w:type="dxa"/>
            <w:gridSpan w:val="3"/>
            <w:shd w:val="clear" w:color="auto" w:fill="auto"/>
          </w:tcPr>
          <w:p w14:paraId="3022A8D0" w14:textId="77777777" w:rsidR="00F87252" w:rsidRPr="00F87252" w:rsidRDefault="00F87252" w:rsidP="005614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оказания услуг, выполнения работ</w:t>
            </w:r>
          </w:p>
        </w:tc>
        <w:tc>
          <w:tcPr>
            <w:tcW w:w="6067" w:type="dxa"/>
            <w:gridSpan w:val="5"/>
            <w:shd w:val="clear" w:color="auto" w:fill="auto"/>
            <w:vAlign w:val="center"/>
          </w:tcPr>
          <w:p w14:paraId="3CB30B61" w14:textId="77777777" w:rsidR="00F87252" w:rsidRPr="00F87252" w:rsidRDefault="00F87252" w:rsidP="00F872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0E4FF9D4" w14:textId="77777777" w:rsidTr="00332151">
        <w:tc>
          <w:tcPr>
            <w:tcW w:w="3969" w:type="dxa"/>
            <w:gridSpan w:val="3"/>
            <w:shd w:val="clear" w:color="auto" w:fill="auto"/>
          </w:tcPr>
          <w:p w14:paraId="10BAF2B3" w14:textId="77777777" w:rsidR="00F87252" w:rsidRPr="00F87252" w:rsidRDefault="00F87252" w:rsidP="00F872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Сумма договора</w:t>
            </w:r>
          </w:p>
        </w:tc>
        <w:tc>
          <w:tcPr>
            <w:tcW w:w="6067" w:type="dxa"/>
            <w:gridSpan w:val="5"/>
            <w:shd w:val="clear" w:color="auto" w:fill="auto"/>
            <w:vAlign w:val="bottom"/>
          </w:tcPr>
          <w:p w14:paraId="6EFD8122" w14:textId="77777777" w:rsidR="00F87252" w:rsidRPr="00F87252" w:rsidRDefault="00F87252" w:rsidP="00F872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252" w:rsidRPr="00F87252" w14:paraId="5D9BD2EE" w14:textId="77777777" w:rsidTr="00332151">
        <w:tc>
          <w:tcPr>
            <w:tcW w:w="3969" w:type="dxa"/>
            <w:gridSpan w:val="3"/>
            <w:shd w:val="clear" w:color="auto" w:fill="auto"/>
          </w:tcPr>
          <w:p w14:paraId="2D2FF2E3" w14:textId="77777777" w:rsidR="00F87252" w:rsidRPr="00F87252" w:rsidRDefault="00F87252" w:rsidP="00F872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Авансовый платеж (%)</w:t>
            </w:r>
          </w:p>
        </w:tc>
        <w:tc>
          <w:tcPr>
            <w:tcW w:w="6067" w:type="dxa"/>
            <w:gridSpan w:val="5"/>
            <w:shd w:val="clear" w:color="auto" w:fill="auto"/>
            <w:vAlign w:val="bottom"/>
          </w:tcPr>
          <w:p w14:paraId="2385C323" w14:textId="77777777" w:rsidR="00F87252" w:rsidRPr="00F87252" w:rsidRDefault="00F87252" w:rsidP="00F872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2B8A2BEB" w14:textId="77777777" w:rsidTr="00332151">
        <w:tc>
          <w:tcPr>
            <w:tcW w:w="3969" w:type="dxa"/>
            <w:gridSpan w:val="3"/>
            <w:shd w:val="clear" w:color="auto" w:fill="auto"/>
          </w:tcPr>
          <w:p w14:paraId="3DF7DDA9" w14:textId="77777777" w:rsidR="00F87252" w:rsidRPr="00F87252" w:rsidRDefault="00F87252" w:rsidP="00D91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Ответственное лицо за получение товара, оказания услуг, выполнения работ</w:t>
            </w:r>
          </w:p>
        </w:tc>
        <w:tc>
          <w:tcPr>
            <w:tcW w:w="6067" w:type="dxa"/>
            <w:gridSpan w:val="5"/>
            <w:shd w:val="clear" w:color="auto" w:fill="auto"/>
            <w:vAlign w:val="center"/>
          </w:tcPr>
          <w:p w14:paraId="68FF7721" w14:textId="77777777" w:rsidR="00F87252" w:rsidRPr="00F87252" w:rsidRDefault="00F87252" w:rsidP="00F872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427C6C0A" w14:textId="77777777" w:rsidTr="00332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261" w:type="dxa"/>
            <w:shd w:val="clear" w:color="auto" w:fill="auto"/>
          </w:tcPr>
          <w:p w14:paraId="6EC3A4AB" w14:textId="77777777" w:rsidR="00F87252" w:rsidRPr="00F87252" w:rsidRDefault="00F87252" w:rsidP="00332151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14:paraId="62912D34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7680121B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39D6E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7EFB561B" w14:textId="77777777" w:rsidR="00F87252" w:rsidRPr="00F87252" w:rsidRDefault="00F87252" w:rsidP="005614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 w:rsid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B233F26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A59A9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738EA5D2" w14:textId="77777777" w:rsidR="00F87252" w:rsidRPr="00F87252" w:rsidRDefault="003607E2" w:rsidP="003607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="00561418" w:rsidRPr="003607E2">
              <w:rPr>
                <w:rFonts w:ascii="Times New Roman" w:hAnsi="Times New Roman" w:cs="Times New Roman"/>
                <w:sz w:val="14"/>
                <w:szCs w:val="20"/>
              </w:rPr>
              <w:t>п</w:t>
            </w:r>
            <w:r w:rsidR="00F87252" w:rsidRPr="003607E2">
              <w:rPr>
                <w:rFonts w:ascii="Times New Roman" w:hAnsi="Times New Roman" w:cs="Times New Roman"/>
                <w:sz w:val="14"/>
                <w:szCs w:val="20"/>
              </w:rPr>
              <w:t>одпись</w:t>
            </w:r>
          </w:p>
        </w:tc>
      </w:tr>
      <w:tr w:rsidR="00F87252" w:rsidRPr="00F87252" w14:paraId="13F8B52A" w14:textId="77777777" w:rsidTr="00332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3261" w:type="dxa"/>
            <w:shd w:val="clear" w:color="auto" w:fill="auto"/>
          </w:tcPr>
          <w:p w14:paraId="3A499420" w14:textId="77777777" w:rsidR="00F87252" w:rsidRPr="00F87252" w:rsidRDefault="00F87252" w:rsidP="00332151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14:paraId="33C456F5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0E48CBD9" w14:textId="77777777" w:rsidR="00332151" w:rsidRDefault="00332151" w:rsidP="003607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C10B51" w14:textId="77777777" w:rsidR="003607E2" w:rsidRPr="00F87252" w:rsidRDefault="003607E2" w:rsidP="003607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1DDBE0D8" w14:textId="77777777" w:rsidR="00F87252" w:rsidRPr="00F87252" w:rsidRDefault="003607E2" w:rsidP="003607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74D7DB6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C6E49" w14:textId="77777777" w:rsidR="00F87252" w:rsidRPr="00F87252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2D7F9EB8" w14:textId="77777777" w:rsidR="00F87252" w:rsidRPr="00F87252" w:rsidRDefault="003607E2" w:rsidP="005614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Pr="003607E2">
              <w:rPr>
                <w:rFonts w:ascii="Times New Roman" w:hAnsi="Times New Roman" w:cs="Times New Roman"/>
                <w:sz w:val="14"/>
                <w:szCs w:val="20"/>
              </w:rPr>
              <w:t>подпись</w:t>
            </w:r>
          </w:p>
        </w:tc>
      </w:tr>
      <w:tr w:rsidR="00F87252" w:rsidRPr="00F87252" w14:paraId="49FE8BE1" w14:textId="77777777" w:rsidTr="00332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4678" w:type="dxa"/>
            <w:gridSpan w:val="4"/>
          </w:tcPr>
          <w:p w14:paraId="474AC833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325C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Номер темы __________Статья ЭК______ </w:t>
            </w:r>
          </w:p>
        </w:tc>
        <w:tc>
          <w:tcPr>
            <w:tcW w:w="5245" w:type="dxa"/>
            <w:gridSpan w:val="3"/>
          </w:tcPr>
          <w:p w14:paraId="656BA120" w14:textId="77777777" w:rsidR="00F87252" w:rsidRPr="00F87252" w:rsidRDefault="00F87252" w:rsidP="00F87252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1412F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Начальник ПО                                 Хусаинова А.И.</w:t>
            </w:r>
          </w:p>
        </w:tc>
      </w:tr>
      <w:tr w:rsidR="00F87252" w:rsidRPr="00F87252" w14:paraId="033168D1" w14:textId="77777777" w:rsidTr="00332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4287" w:type="dxa"/>
            <w:gridSpan w:val="3"/>
            <w:tcBorders>
              <w:bottom w:val="single" w:sz="4" w:space="0" w:color="auto"/>
            </w:tcBorders>
          </w:tcPr>
          <w:p w14:paraId="45490E7B" w14:textId="77777777" w:rsidR="00F87252" w:rsidRP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</w:tcPr>
          <w:p w14:paraId="1EBD5310" w14:textId="77777777" w:rsidR="00F87252" w:rsidRPr="00F87252" w:rsidRDefault="00F87252" w:rsidP="0015524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60284023" w14:textId="77777777" w:rsidR="00F87252" w:rsidRP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640CF960" w14:textId="77777777" w:rsidTr="00332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ED532" w14:textId="77777777" w:rsidR="00F87252" w:rsidRPr="00F87252" w:rsidRDefault="00F87252" w:rsidP="00F87252">
            <w:pPr>
              <w:spacing w:after="0" w:line="2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закупки: на основании __________ пункта </w:t>
            </w:r>
            <w:r w:rsidR="002557F4" w:rsidRPr="006E1039">
              <w:rPr>
                <w:rFonts w:ascii="Times New Roman" w:hAnsi="Times New Roman"/>
                <w:sz w:val="21"/>
                <w:szCs w:val="21"/>
              </w:rPr>
              <w:t xml:space="preserve">1, раздела 2, главы </w:t>
            </w:r>
            <w:r w:rsidR="002557F4" w:rsidRPr="006E1039">
              <w:rPr>
                <w:rFonts w:ascii="Times New Roman" w:hAnsi="Times New Roman"/>
                <w:sz w:val="21"/>
                <w:szCs w:val="21"/>
                <w:lang w:val="en-US"/>
              </w:rPr>
              <w:t>IV</w:t>
            </w:r>
            <w:r w:rsidR="002557F4" w:rsidRPr="006E1039">
              <w:rPr>
                <w:rFonts w:ascii="Times New Roman" w:hAnsi="Times New Roman"/>
                <w:sz w:val="21"/>
                <w:szCs w:val="21"/>
              </w:rPr>
              <w:t xml:space="preserve"> Положения</w:t>
            </w:r>
          </w:p>
          <w:p w14:paraId="1795ACA5" w14:textId="77777777" w:rsidR="00F87252" w:rsidRPr="00F87252" w:rsidRDefault="00F87252" w:rsidP="00F87252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Позиция в плане (план-графике) № ___________ Дата включения ______________</w:t>
            </w:r>
          </w:p>
        </w:tc>
      </w:tr>
      <w:tr w:rsidR="00F87252" w:rsidRPr="00F87252" w14:paraId="6F7C1DA6" w14:textId="77777777" w:rsidTr="00332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3FF" w14:textId="77777777" w:rsidR="00F87252" w:rsidRPr="00155247" w:rsidRDefault="00F87252" w:rsidP="00F87252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155247">
              <w:rPr>
                <w:rFonts w:ascii="Times New Roman" w:hAnsi="Times New Roman" w:cs="Times New Roman"/>
                <w:sz w:val="18"/>
                <w:szCs w:val="20"/>
              </w:rPr>
              <w:t xml:space="preserve">Указанный поставщик соответствует требованиям 44 ФЗ, 223 ФЗ, </w:t>
            </w:r>
            <w:r w:rsidR="00155247" w:rsidRPr="00155247">
              <w:rPr>
                <w:rFonts w:ascii="Times New Roman" w:hAnsi="Times New Roman"/>
                <w:sz w:val="18"/>
                <w:szCs w:val="20"/>
              </w:rPr>
              <w:t>Положения о закупке ИПФ РАН, утвержденного приказом Минобрнауки России от 30.03.2022 г. № 275</w:t>
            </w:r>
          </w:p>
          <w:p w14:paraId="6AB6EB98" w14:textId="77777777" w:rsidR="00155247" w:rsidRPr="00F87252" w:rsidRDefault="00155247" w:rsidP="00155247">
            <w:pPr>
              <w:tabs>
                <w:tab w:val="left" w:pos="1418"/>
              </w:tabs>
              <w:spacing w:after="0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Начальник отдела 350                                                                   Осипенко Л.В.</w:t>
            </w:r>
          </w:p>
          <w:p w14:paraId="06791DE2" w14:textId="77777777" w:rsidR="00F87252" w:rsidRPr="00F87252" w:rsidRDefault="00F87252" w:rsidP="00F8725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______________________________ от __________________  </w:t>
            </w:r>
          </w:p>
        </w:tc>
      </w:tr>
    </w:tbl>
    <w:p w14:paraId="078A4C24" w14:textId="77777777" w:rsidR="00332151" w:rsidRDefault="00332151">
      <w:pPr>
        <w:suppressAutoHyphens w:val="0"/>
        <w:spacing w:after="0" w:line="240" w:lineRule="auto"/>
        <w:rPr>
          <w:lang w:bidi="ar-SA"/>
        </w:rPr>
      </w:pPr>
      <w:r>
        <w:br w:type="page"/>
      </w:r>
    </w:p>
    <w:p w14:paraId="5F97A4AB" w14:textId="77777777" w:rsidR="00094A47" w:rsidRPr="00281914" w:rsidRDefault="00094A47" w:rsidP="00094A47">
      <w:pPr>
        <w:rPr>
          <w:color w:val="FF0000"/>
          <w:sz w:val="26"/>
          <w:szCs w:val="26"/>
        </w:rPr>
      </w:pPr>
      <w:r w:rsidRPr="00281914">
        <w:rPr>
          <w:color w:val="FF0000"/>
          <w:sz w:val="26"/>
          <w:szCs w:val="26"/>
        </w:rPr>
        <w:lastRenderedPageBreak/>
        <w:t>СПРАВКА</w:t>
      </w:r>
      <w:r>
        <w:rPr>
          <w:color w:val="FF0000"/>
          <w:sz w:val="26"/>
          <w:szCs w:val="26"/>
        </w:rPr>
        <w:t xml:space="preserve"> – ОБОСНОВАНИЕ </w:t>
      </w:r>
      <w:r w:rsidRPr="00281914">
        <w:rPr>
          <w:color w:val="FF0000"/>
          <w:sz w:val="26"/>
          <w:szCs w:val="26"/>
        </w:rPr>
        <w:t xml:space="preserve">ОФОРМЛЯЕТСЯ ЕСЛИ ЗАКУПКА </w:t>
      </w:r>
      <w:r w:rsidR="002676A4">
        <w:rPr>
          <w:color w:val="FF0000"/>
          <w:sz w:val="26"/>
          <w:szCs w:val="26"/>
        </w:rPr>
        <w:t xml:space="preserve">ОТ </w:t>
      </w:r>
      <w:r w:rsidRPr="00281914">
        <w:rPr>
          <w:color w:val="FF0000"/>
          <w:sz w:val="26"/>
          <w:szCs w:val="26"/>
        </w:rPr>
        <w:t>100</w:t>
      </w:r>
      <w:r w:rsidR="00332151" w:rsidRPr="00332151">
        <w:rPr>
          <w:color w:val="FF0000"/>
          <w:sz w:val="26"/>
          <w:szCs w:val="26"/>
        </w:rPr>
        <w:t xml:space="preserve"> </w:t>
      </w:r>
      <w:r w:rsidRPr="00281914">
        <w:rPr>
          <w:color w:val="FF0000"/>
          <w:sz w:val="26"/>
          <w:szCs w:val="26"/>
        </w:rPr>
        <w:t xml:space="preserve">000,00 рублей </w:t>
      </w:r>
    </w:p>
    <w:p w14:paraId="579518AC" w14:textId="77777777" w:rsidR="00094A47" w:rsidRDefault="00094A47" w:rsidP="00094A47">
      <w:pPr>
        <w:rPr>
          <w:sz w:val="26"/>
          <w:szCs w:val="26"/>
        </w:rPr>
      </w:pPr>
    </w:p>
    <w:p w14:paraId="0DE0758C" w14:textId="77777777" w:rsidR="00094A47" w:rsidRPr="001C033B" w:rsidRDefault="00094A47" w:rsidP="00094A4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1C033B">
        <w:rPr>
          <w:rFonts w:ascii="Times New Roman" w:hAnsi="Times New Roman"/>
          <w:b/>
          <w:sz w:val="20"/>
        </w:rPr>
        <w:t>С П Р А В К А – О Б О С Н О В А Н И Е</w:t>
      </w:r>
    </w:p>
    <w:p w14:paraId="770A4762" w14:textId="77777777" w:rsidR="00094A47" w:rsidRDefault="00094A47" w:rsidP="00094A47">
      <w:pPr>
        <w:spacing w:after="0"/>
        <w:jc w:val="center"/>
        <w:rPr>
          <w:rFonts w:ascii="Times New Roman" w:hAnsi="Times New Roman"/>
          <w:b/>
          <w:sz w:val="20"/>
        </w:rPr>
      </w:pPr>
      <w:r w:rsidRPr="001C033B">
        <w:rPr>
          <w:rFonts w:ascii="Times New Roman" w:hAnsi="Times New Roman"/>
          <w:b/>
          <w:sz w:val="20"/>
        </w:rPr>
        <w:t xml:space="preserve">о невозможности использования иных способов определения поставщика, </w:t>
      </w:r>
    </w:p>
    <w:p w14:paraId="60617E66" w14:textId="77777777" w:rsidR="00094A47" w:rsidRDefault="00094A47" w:rsidP="00094A47">
      <w:pPr>
        <w:spacing w:after="0"/>
        <w:jc w:val="center"/>
        <w:rPr>
          <w:rFonts w:ascii="Times New Roman" w:hAnsi="Times New Roman"/>
          <w:b/>
          <w:sz w:val="20"/>
        </w:rPr>
      </w:pPr>
      <w:r w:rsidRPr="001C033B">
        <w:rPr>
          <w:rFonts w:ascii="Times New Roman" w:hAnsi="Times New Roman"/>
          <w:b/>
          <w:sz w:val="20"/>
        </w:rPr>
        <w:t>обоснование цены договора и иных существенных условий исполнения дог</w:t>
      </w:r>
      <w:r>
        <w:rPr>
          <w:rFonts w:ascii="Times New Roman" w:hAnsi="Times New Roman"/>
          <w:b/>
          <w:sz w:val="20"/>
        </w:rPr>
        <w:t>овора при осуществлении закупки</w:t>
      </w:r>
    </w:p>
    <w:p w14:paraId="173AFC61" w14:textId="77777777" w:rsidR="00094A47" w:rsidRDefault="00094A47" w:rsidP="00094A47">
      <w:pPr>
        <w:spacing w:after="0"/>
        <w:jc w:val="center"/>
        <w:rPr>
          <w:rFonts w:ascii="Times New Roman" w:hAnsi="Times New Roman"/>
          <w:b/>
          <w:sz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784"/>
      </w:tblGrid>
      <w:tr w:rsidR="00094A47" w:rsidRPr="008205B4" w14:paraId="5A8724CA" w14:textId="77777777" w:rsidTr="00094A47">
        <w:tc>
          <w:tcPr>
            <w:tcW w:w="2956" w:type="dxa"/>
            <w:shd w:val="clear" w:color="auto" w:fill="auto"/>
            <w:vAlign w:val="center"/>
          </w:tcPr>
          <w:p w14:paraId="4CF0C93D" w14:textId="77777777" w:rsidR="00094A47" w:rsidRPr="00724D07" w:rsidRDefault="00094A47" w:rsidP="008A37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D07">
              <w:rPr>
                <w:rFonts w:ascii="Times New Roman" w:hAnsi="Times New Roman"/>
                <w:sz w:val="18"/>
                <w:szCs w:val="18"/>
              </w:rPr>
              <w:t>Наименование поставляемого Товара / количество</w:t>
            </w:r>
          </w:p>
        </w:tc>
        <w:tc>
          <w:tcPr>
            <w:tcW w:w="6784" w:type="dxa"/>
            <w:shd w:val="clear" w:color="auto" w:fill="auto"/>
          </w:tcPr>
          <w:p w14:paraId="4C65053F" w14:textId="77777777" w:rsidR="00094A47" w:rsidRPr="007372FB" w:rsidRDefault="00094A47" w:rsidP="008A378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4A47" w:rsidRPr="008205B4" w14:paraId="49D9FEC4" w14:textId="77777777" w:rsidTr="00094A47">
        <w:trPr>
          <w:trHeight w:val="528"/>
        </w:trPr>
        <w:tc>
          <w:tcPr>
            <w:tcW w:w="2956" w:type="dxa"/>
            <w:shd w:val="clear" w:color="auto" w:fill="auto"/>
            <w:vAlign w:val="center"/>
          </w:tcPr>
          <w:p w14:paraId="0D9B5099" w14:textId="77777777" w:rsidR="00094A47" w:rsidRPr="00724D07" w:rsidRDefault="00094A47" w:rsidP="008A37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D07">
              <w:rPr>
                <w:rFonts w:ascii="Times New Roman" w:hAnsi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6784" w:type="dxa"/>
            <w:shd w:val="clear" w:color="auto" w:fill="auto"/>
          </w:tcPr>
          <w:p w14:paraId="1A6FB0B0" w14:textId="77777777" w:rsidR="00094A47" w:rsidRPr="008205B4" w:rsidRDefault="00094A47" w:rsidP="008A378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4A47" w:rsidRPr="008205B4" w14:paraId="15FCB01A" w14:textId="77777777" w:rsidTr="00094A47">
        <w:trPr>
          <w:trHeight w:val="550"/>
        </w:trPr>
        <w:tc>
          <w:tcPr>
            <w:tcW w:w="2956" w:type="dxa"/>
            <w:shd w:val="clear" w:color="auto" w:fill="auto"/>
            <w:vAlign w:val="center"/>
          </w:tcPr>
          <w:p w14:paraId="4B0F9333" w14:textId="77777777" w:rsidR="00094A47" w:rsidRPr="00724D07" w:rsidRDefault="00094A47" w:rsidP="008A37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D07">
              <w:rPr>
                <w:rFonts w:ascii="Times New Roman" w:hAnsi="Times New Roman"/>
                <w:sz w:val="18"/>
                <w:szCs w:val="18"/>
              </w:rPr>
              <w:t>Код Товара по ОКПД2</w:t>
            </w:r>
          </w:p>
        </w:tc>
        <w:tc>
          <w:tcPr>
            <w:tcW w:w="6784" w:type="dxa"/>
            <w:shd w:val="clear" w:color="auto" w:fill="auto"/>
          </w:tcPr>
          <w:p w14:paraId="2F8ED7E1" w14:textId="77777777" w:rsidR="00094A47" w:rsidRPr="00171316" w:rsidRDefault="00094A47" w:rsidP="008A3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A47" w:rsidRPr="008205B4" w14:paraId="73EEF405" w14:textId="77777777" w:rsidTr="00094A47">
        <w:trPr>
          <w:trHeight w:val="558"/>
        </w:trPr>
        <w:tc>
          <w:tcPr>
            <w:tcW w:w="2956" w:type="dxa"/>
            <w:shd w:val="clear" w:color="auto" w:fill="auto"/>
            <w:vAlign w:val="center"/>
          </w:tcPr>
          <w:p w14:paraId="19FC955D" w14:textId="77777777" w:rsidR="00094A47" w:rsidRPr="00724D07" w:rsidRDefault="00094A47" w:rsidP="008A37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D07">
              <w:rPr>
                <w:rFonts w:ascii="Times New Roman" w:hAnsi="Times New Roman"/>
                <w:sz w:val="18"/>
                <w:szCs w:val="18"/>
              </w:rPr>
              <w:t>Поставщик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09FAC1F1" w14:textId="77777777" w:rsidR="00094A47" w:rsidRPr="00D61EFF" w:rsidRDefault="00094A47" w:rsidP="008A3785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A47" w:rsidRPr="008205B4" w14:paraId="5EB0BE25" w14:textId="77777777" w:rsidTr="00094A47">
        <w:tc>
          <w:tcPr>
            <w:tcW w:w="2956" w:type="dxa"/>
            <w:shd w:val="clear" w:color="auto" w:fill="auto"/>
            <w:vAlign w:val="center"/>
          </w:tcPr>
          <w:p w14:paraId="311449DF" w14:textId="77777777" w:rsidR="00094A47" w:rsidRDefault="00094A47" w:rsidP="008A3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205B4">
              <w:rPr>
                <w:rFonts w:ascii="Times New Roman" w:hAnsi="Times New Roman"/>
                <w:sz w:val="20"/>
                <w:szCs w:val="20"/>
              </w:rPr>
              <w:t>пособ закупки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62B2C5" w14:textId="77777777" w:rsidR="00094A47" w:rsidRPr="002676A4" w:rsidRDefault="00094A47" w:rsidP="002676A4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676A4">
              <w:rPr>
                <w:rFonts w:ascii="Times New Roman" w:hAnsi="Times New Roman"/>
                <w:sz w:val="12"/>
                <w:szCs w:val="12"/>
              </w:rPr>
              <w:t>в соответствии с требованиями</w:t>
            </w:r>
            <w:r w:rsidR="002676A4" w:rsidRPr="002676A4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2676A4" w:rsidRPr="002676A4">
              <w:rPr>
                <w:rFonts w:ascii="Times New Roman" w:hAnsi="Times New Roman"/>
                <w:sz w:val="12"/>
                <w:szCs w:val="12"/>
              </w:rPr>
              <w:t>Положения о закупке ИПФ РАН, утвержденного приказом Минобрнауки России от 30.03.2022 г. № 275</w:t>
            </w:r>
          </w:p>
        </w:tc>
        <w:tc>
          <w:tcPr>
            <w:tcW w:w="6784" w:type="dxa"/>
            <w:shd w:val="clear" w:color="auto" w:fill="auto"/>
          </w:tcPr>
          <w:p w14:paraId="4F7129B3" w14:textId="77777777" w:rsidR="00094A47" w:rsidRDefault="002676A4" w:rsidP="002676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закупка у </w:t>
            </w:r>
            <w:r w:rsidRPr="00315B03">
              <w:rPr>
                <w:rFonts w:ascii="Times New Roman" w:hAnsi="Times New Roman"/>
                <w:b/>
              </w:rPr>
              <w:t>единственн</w:t>
            </w:r>
            <w:r>
              <w:rPr>
                <w:rFonts w:ascii="Times New Roman" w:hAnsi="Times New Roman"/>
                <w:b/>
              </w:rPr>
              <w:t xml:space="preserve">ого </w:t>
            </w:r>
            <w:r w:rsidRPr="00315B03">
              <w:rPr>
                <w:rFonts w:ascii="Times New Roman" w:hAnsi="Times New Roman"/>
                <w:b/>
              </w:rPr>
              <w:t>поставщик</w:t>
            </w:r>
            <w:r>
              <w:rPr>
                <w:rFonts w:ascii="Times New Roman" w:hAnsi="Times New Roman"/>
                <w:b/>
              </w:rPr>
              <w:t>а</w:t>
            </w:r>
          </w:p>
          <w:p w14:paraId="435994DD" w14:textId="77777777" w:rsidR="002557F4" w:rsidRPr="008205B4" w:rsidRDefault="002557F4" w:rsidP="002557F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E1039">
              <w:rPr>
                <w:rFonts w:ascii="Times New Roman" w:hAnsi="Times New Roman"/>
                <w:sz w:val="21"/>
                <w:szCs w:val="21"/>
              </w:rPr>
              <w:t xml:space="preserve">подпункт </w:t>
            </w:r>
            <w:r>
              <w:rPr>
                <w:rFonts w:ascii="Times New Roman" w:hAnsi="Times New Roman"/>
                <w:sz w:val="21"/>
                <w:szCs w:val="21"/>
              </w:rPr>
              <w:t>_____</w:t>
            </w:r>
            <w:r w:rsidRPr="006E1039">
              <w:rPr>
                <w:rFonts w:ascii="Times New Roman" w:hAnsi="Times New Roman"/>
                <w:sz w:val="21"/>
                <w:szCs w:val="21"/>
              </w:rPr>
              <w:t xml:space="preserve">, пункта 1, раздела 2, главы </w:t>
            </w:r>
            <w:r w:rsidRPr="006E1039">
              <w:rPr>
                <w:rFonts w:ascii="Times New Roman" w:hAnsi="Times New Roman"/>
                <w:sz w:val="21"/>
                <w:szCs w:val="21"/>
                <w:lang w:val="en-US"/>
              </w:rPr>
              <w:t>IV</w:t>
            </w:r>
            <w:r w:rsidRPr="006E1039">
              <w:rPr>
                <w:rFonts w:ascii="Times New Roman" w:hAnsi="Times New Roman"/>
                <w:sz w:val="21"/>
                <w:szCs w:val="21"/>
              </w:rPr>
              <w:t xml:space="preserve"> Положения</w:t>
            </w:r>
          </w:p>
        </w:tc>
      </w:tr>
      <w:tr w:rsidR="00094A47" w:rsidRPr="008205B4" w14:paraId="2A065DB4" w14:textId="77777777" w:rsidTr="00094A47">
        <w:tc>
          <w:tcPr>
            <w:tcW w:w="2956" w:type="dxa"/>
            <w:shd w:val="clear" w:color="auto" w:fill="auto"/>
            <w:vAlign w:val="center"/>
          </w:tcPr>
          <w:p w14:paraId="3D7B85CE" w14:textId="77777777" w:rsidR="00094A47" w:rsidRPr="00724D07" w:rsidRDefault="00094A47" w:rsidP="008A3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D07">
              <w:rPr>
                <w:rFonts w:ascii="Times New Roman" w:hAnsi="Times New Roman"/>
                <w:sz w:val="18"/>
                <w:szCs w:val="18"/>
              </w:rPr>
              <w:t>Обоснование выбора конкретного поставщика (подрядчика, исполнителя)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соответствии с требованиями ПП № 2013, 2014</w:t>
            </w:r>
          </w:p>
        </w:tc>
        <w:tc>
          <w:tcPr>
            <w:tcW w:w="6784" w:type="dxa"/>
            <w:shd w:val="clear" w:color="auto" w:fill="auto"/>
          </w:tcPr>
          <w:p w14:paraId="46C90D0C" w14:textId="77777777" w:rsidR="00094A47" w:rsidRPr="0095250A" w:rsidRDefault="00094A47" w:rsidP="008A37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A47" w:rsidRPr="008205B4" w14:paraId="3BBFAB8B" w14:textId="77777777" w:rsidTr="00094A47">
        <w:tc>
          <w:tcPr>
            <w:tcW w:w="2956" w:type="dxa"/>
            <w:shd w:val="clear" w:color="auto" w:fill="auto"/>
            <w:vAlign w:val="center"/>
          </w:tcPr>
          <w:p w14:paraId="51457BC9" w14:textId="77777777" w:rsidR="00094A47" w:rsidRPr="00724D07" w:rsidRDefault="00094A47" w:rsidP="008A37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D07">
              <w:rPr>
                <w:rFonts w:ascii="Times New Roman" w:hAnsi="Times New Roman"/>
                <w:sz w:val="18"/>
                <w:szCs w:val="18"/>
              </w:rPr>
              <w:t>Обоснование невозможности использования иных способов закупки, не позволяющих провести конкурентную процедуру по объективным причинам, исходя из фактических обстоятельств конкретной закупки</w:t>
            </w:r>
          </w:p>
        </w:tc>
        <w:tc>
          <w:tcPr>
            <w:tcW w:w="6784" w:type="dxa"/>
            <w:shd w:val="clear" w:color="auto" w:fill="auto"/>
          </w:tcPr>
          <w:p w14:paraId="71AAAD1A" w14:textId="77777777" w:rsidR="00094A47" w:rsidRPr="00171316" w:rsidRDefault="00094A47" w:rsidP="008A37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A47" w:rsidRPr="008205B4" w14:paraId="6FABC122" w14:textId="77777777" w:rsidTr="0082272A">
        <w:trPr>
          <w:trHeight w:val="728"/>
        </w:trPr>
        <w:tc>
          <w:tcPr>
            <w:tcW w:w="2956" w:type="dxa"/>
            <w:shd w:val="clear" w:color="auto" w:fill="auto"/>
          </w:tcPr>
          <w:p w14:paraId="4324B8F4" w14:textId="77777777" w:rsidR="00094A47" w:rsidRPr="00BF60E2" w:rsidRDefault="00094A47" w:rsidP="008A37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0E2">
              <w:rPr>
                <w:rFonts w:ascii="Times New Roman" w:hAnsi="Times New Roman"/>
                <w:sz w:val="20"/>
                <w:szCs w:val="20"/>
              </w:rPr>
              <w:t>Обоснование цены Договора</w:t>
            </w:r>
            <w:bookmarkStart w:id="0" w:name="_GoBack"/>
            <w:bookmarkEnd w:id="0"/>
          </w:p>
        </w:tc>
        <w:tc>
          <w:tcPr>
            <w:tcW w:w="6784" w:type="dxa"/>
            <w:shd w:val="clear" w:color="auto" w:fill="auto"/>
          </w:tcPr>
          <w:p w14:paraId="72D85116" w14:textId="77777777" w:rsidR="00094A47" w:rsidRPr="006628A1" w:rsidRDefault="00094A47" w:rsidP="008A3785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2B1D3734" w14:textId="77777777" w:rsidR="00094A47" w:rsidRDefault="00094A47" w:rsidP="00094A47">
      <w:pPr>
        <w:jc w:val="both"/>
        <w:rPr>
          <w:rFonts w:ascii="Times New Roman" w:hAnsi="Times New Roman"/>
          <w:sz w:val="18"/>
          <w:szCs w:val="18"/>
        </w:rPr>
      </w:pPr>
    </w:p>
    <w:p w14:paraId="1ADB977D" w14:textId="77777777" w:rsidR="00094A47" w:rsidRDefault="00094A47" w:rsidP="00094A47">
      <w:pPr>
        <w:jc w:val="both"/>
        <w:rPr>
          <w:sz w:val="18"/>
          <w:szCs w:val="18"/>
        </w:rPr>
      </w:pPr>
      <w:r w:rsidRPr="002F1EE6">
        <w:rPr>
          <w:rFonts w:ascii="Times New Roman" w:hAnsi="Times New Roman"/>
          <w:sz w:val="18"/>
          <w:szCs w:val="18"/>
        </w:rPr>
        <w:t xml:space="preserve">Ответственный заказчик: </w:t>
      </w:r>
    </w:p>
    <w:p w14:paraId="754F68D4" w14:textId="77777777" w:rsidR="00094A47" w:rsidRDefault="00094A47" w:rsidP="00094A47">
      <w:pPr>
        <w:jc w:val="both"/>
        <w:rPr>
          <w:sz w:val="18"/>
          <w:szCs w:val="18"/>
        </w:rPr>
      </w:pPr>
    </w:p>
    <w:p w14:paraId="027585BB" w14:textId="77777777" w:rsidR="00094A47" w:rsidRPr="00FC1B57" w:rsidRDefault="00094A47" w:rsidP="00094A4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Руководитель темы: </w:t>
      </w:r>
    </w:p>
    <w:p w14:paraId="7197FC05" w14:textId="77777777" w:rsidR="00094A47" w:rsidRDefault="00094A47" w:rsidP="00094A47">
      <w:pPr>
        <w:rPr>
          <w:sz w:val="26"/>
          <w:szCs w:val="26"/>
        </w:rPr>
      </w:pPr>
    </w:p>
    <w:p w14:paraId="6EAC48A6" w14:textId="77777777" w:rsidR="00EF4241" w:rsidRDefault="00EF4241">
      <w:pPr>
        <w:pStyle w:val="af5"/>
        <w:ind w:firstLine="708"/>
        <w:jc w:val="both"/>
      </w:pPr>
    </w:p>
    <w:sectPr w:rsidR="00EF4241" w:rsidSect="00027931">
      <w:pgSz w:w="11906" w:h="16838"/>
      <w:pgMar w:top="426" w:right="716" w:bottom="426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E6B65" w14:textId="77777777" w:rsidR="004F781E" w:rsidRDefault="004F781E" w:rsidP="00F87252">
      <w:pPr>
        <w:spacing w:after="0" w:line="240" w:lineRule="auto"/>
      </w:pPr>
      <w:r>
        <w:separator/>
      </w:r>
    </w:p>
  </w:endnote>
  <w:endnote w:type="continuationSeparator" w:id="0">
    <w:p w14:paraId="45AA9CC7" w14:textId="77777777" w:rsidR="004F781E" w:rsidRDefault="004F781E" w:rsidP="00F8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55F9" w14:textId="77777777" w:rsidR="004F781E" w:rsidRDefault="004F781E" w:rsidP="00F87252">
      <w:pPr>
        <w:spacing w:after="0" w:line="240" w:lineRule="auto"/>
      </w:pPr>
      <w:r>
        <w:separator/>
      </w:r>
    </w:p>
  </w:footnote>
  <w:footnote w:type="continuationSeparator" w:id="0">
    <w:p w14:paraId="14671764" w14:textId="77777777" w:rsidR="004F781E" w:rsidRDefault="004F781E" w:rsidP="00F8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C03"/>
    <w:multiLevelType w:val="multilevel"/>
    <w:tmpl w:val="09F2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D5719"/>
    <w:multiLevelType w:val="multilevel"/>
    <w:tmpl w:val="4B043F1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605E9"/>
    <w:multiLevelType w:val="multilevel"/>
    <w:tmpl w:val="7FAC55F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17" w:firstLine="313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1C2"/>
    <w:rsid w:val="00027931"/>
    <w:rsid w:val="00094A47"/>
    <w:rsid w:val="000C46A9"/>
    <w:rsid w:val="00110433"/>
    <w:rsid w:val="00112C4C"/>
    <w:rsid w:val="0014327A"/>
    <w:rsid w:val="00155247"/>
    <w:rsid w:val="001649AF"/>
    <w:rsid w:val="001748CD"/>
    <w:rsid w:val="00176927"/>
    <w:rsid w:val="001E76FE"/>
    <w:rsid w:val="00211FB1"/>
    <w:rsid w:val="00217839"/>
    <w:rsid w:val="00242792"/>
    <w:rsid w:val="00247E06"/>
    <w:rsid w:val="002557F4"/>
    <w:rsid w:val="002676A4"/>
    <w:rsid w:val="002A73F5"/>
    <w:rsid w:val="002F0F73"/>
    <w:rsid w:val="00332151"/>
    <w:rsid w:val="00334CEB"/>
    <w:rsid w:val="00344F05"/>
    <w:rsid w:val="003607E2"/>
    <w:rsid w:val="003801C2"/>
    <w:rsid w:val="003F5AC8"/>
    <w:rsid w:val="00410528"/>
    <w:rsid w:val="00416A7A"/>
    <w:rsid w:val="00417C22"/>
    <w:rsid w:val="00491912"/>
    <w:rsid w:val="004A5C61"/>
    <w:rsid w:val="004C3C8D"/>
    <w:rsid w:val="004D2EF5"/>
    <w:rsid w:val="004F781E"/>
    <w:rsid w:val="00507D14"/>
    <w:rsid w:val="00524226"/>
    <w:rsid w:val="005320F4"/>
    <w:rsid w:val="005352D7"/>
    <w:rsid w:val="00541820"/>
    <w:rsid w:val="00561418"/>
    <w:rsid w:val="005C5816"/>
    <w:rsid w:val="005E092B"/>
    <w:rsid w:val="005E6ACA"/>
    <w:rsid w:val="00605298"/>
    <w:rsid w:val="0062552F"/>
    <w:rsid w:val="0063351B"/>
    <w:rsid w:val="00651AFC"/>
    <w:rsid w:val="00666D12"/>
    <w:rsid w:val="0067081B"/>
    <w:rsid w:val="006A3D1D"/>
    <w:rsid w:val="007453EE"/>
    <w:rsid w:val="007642E2"/>
    <w:rsid w:val="00770D8A"/>
    <w:rsid w:val="00795733"/>
    <w:rsid w:val="007C1696"/>
    <w:rsid w:val="007C7F09"/>
    <w:rsid w:val="00802E8A"/>
    <w:rsid w:val="008A6949"/>
    <w:rsid w:val="008B4E21"/>
    <w:rsid w:val="008D01AD"/>
    <w:rsid w:val="008D4923"/>
    <w:rsid w:val="008E1360"/>
    <w:rsid w:val="008F504F"/>
    <w:rsid w:val="00907AB8"/>
    <w:rsid w:val="009342EE"/>
    <w:rsid w:val="00955382"/>
    <w:rsid w:val="00965B86"/>
    <w:rsid w:val="00972E0A"/>
    <w:rsid w:val="009B2B21"/>
    <w:rsid w:val="009B4099"/>
    <w:rsid w:val="009E09C0"/>
    <w:rsid w:val="00A27DD2"/>
    <w:rsid w:val="00A7722C"/>
    <w:rsid w:val="00A80130"/>
    <w:rsid w:val="00AA4C2C"/>
    <w:rsid w:val="00AC30B4"/>
    <w:rsid w:val="00AD3F8F"/>
    <w:rsid w:val="00AF2804"/>
    <w:rsid w:val="00B15B17"/>
    <w:rsid w:val="00B403BD"/>
    <w:rsid w:val="00B6479D"/>
    <w:rsid w:val="00B911C2"/>
    <w:rsid w:val="00BE3B86"/>
    <w:rsid w:val="00BF640B"/>
    <w:rsid w:val="00C27E58"/>
    <w:rsid w:val="00C7729B"/>
    <w:rsid w:val="00CD101C"/>
    <w:rsid w:val="00CD2463"/>
    <w:rsid w:val="00CF3546"/>
    <w:rsid w:val="00CF7E1C"/>
    <w:rsid w:val="00D04726"/>
    <w:rsid w:val="00D04F57"/>
    <w:rsid w:val="00D219A4"/>
    <w:rsid w:val="00D30A79"/>
    <w:rsid w:val="00D614CC"/>
    <w:rsid w:val="00D91EE0"/>
    <w:rsid w:val="00D97D5A"/>
    <w:rsid w:val="00DB5A1E"/>
    <w:rsid w:val="00DC677F"/>
    <w:rsid w:val="00DE6A58"/>
    <w:rsid w:val="00E12104"/>
    <w:rsid w:val="00E263A4"/>
    <w:rsid w:val="00E82062"/>
    <w:rsid w:val="00EA2531"/>
    <w:rsid w:val="00ED0EFB"/>
    <w:rsid w:val="00EE60AE"/>
    <w:rsid w:val="00EF2C5B"/>
    <w:rsid w:val="00EF4241"/>
    <w:rsid w:val="00F3292C"/>
    <w:rsid w:val="00F343F8"/>
    <w:rsid w:val="00F70386"/>
    <w:rsid w:val="00F731F4"/>
    <w:rsid w:val="00F74396"/>
    <w:rsid w:val="00F87252"/>
    <w:rsid w:val="00F876C3"/>
    <w:rsid w:val="00F90B59"/>
    <w:rsid w:val="00F9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89F3"/>
  <w15:docId w15:val="{800D8EB0-9ED2-4479-A474-ED5E144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C9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90F70"/>
    <w:pPr>
      <w:keepNext/>
      <w:widowControl w:val="0"/>
      <w:tabs>
        <w:tab w:val="left" w:pos="0"/>
      </w:tabs>
      <w:spacing w:before="90" w:after="60"/>
      <w:jc w:val="both"/>
      <w:outlineLvl w:val="5"/>
    </w:pPr>
    <w:rPr>
      <w:rFonts w:ascii="Times New Roman" w:hAnsi="Times New Roman" w:cs="Times New Roman"/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0F70"/>
  </w:style>
  <w:style w:type="character" w:customStyle="1" w:styleId="WW8Num1z1">
    <w:name w:val="WW8Num1z1"/>
    <w:qFormat/>
    <w:rsid w:val="00C90F70"/>
  </w:style>
  <w:style w:type="character" w:customStyle="1" w:styleId="WW8Num1z2">
    <w:name w:val="WW8Num1z2"/>
    <w:qFormat/>
    <w:rsid w:val="00C90F70"/>
  </w:style>
  <w:style w:type="character" w:customStyle="1" w:styleId="WW8Num1z3">
    <w:name w:val="WW8Num1z3"/>
    <w:qFormat/>
    <w:rsid w:val="00C90F70"/>
  </w:style>
  <w:style w:type="character" w:customStyle="1" w:styleId="WW8Num1z4">
    <w:name w:val="WW8Num1z4"/>
    <w:qFormat/>
    <w:rsid w:val="00C90F70"/>
  </w:style>
  <w:style w:type="character" w:customStyle="1" w:styleId="WW8Num1z5">
    <w:name w:val="WW8Num1z5"/>
    <w:qFormat/>
    <w:rsid w:val="00C90F70"/>
  </w:style>
  <w:style w:type="character" w:customStyle="1" w:styleId="WW8Num1z6">
    <w:name w:val="WW8Num1z6"/>
    <w:qFormat/>
    <w:rsid w:val="00C90F70"/>
  </w:style>
  <w:style w:type="character" w:customStyle="1" w:styleId="WW8Num1z7">
    <w:name w:val="WW8Num1z7"/>
    <w:qFormat/>
    <w:rsid w:val="00C90F70"/>
  </w:style>
  <w:style w:type="character" w:customStyle="1" w:styleId="WW8Num1z8">
    <w:name w:val="WW8Num1z8"/>
    <w:qFormat/>
    <w:rsid w:val="00C90F70"/>
  </w:style>
  <w:style w:type="character" w:customStyle="1" w:styleId="3">
    <w:name w:val="Основной шрифт абзаца3"/>
    <w:qFormat/>
    <w:rsid w:val="00C90F70"/>
  </w:style>
  <w:style w:type="character" w:customStyle="1" w:styleId="20">
    <w:name w:val="Основной шрифт абзаца2"/>
    <w:qFormat/>
    <w:rsid w:val="00C90F70"/>
  </w:style>
  <w:style w:type="character" w:customStyle="1" w:styleId="1">
    <w:name w:val="Основной шрифт абзаца1"/>
    <w:qFormat/>
    <w:rsid w:val="00C90F70"/>
  </w:style>
  <w:style w:type="character" w:customStyle="1" w:styleId="a3">
    <w:name w:val="Знак Знак"/>
    <w:qFormat/>
    <w:rsid w:val="00C90F70"/>
    <w:rPr>
      <w:rFonts w:ascii="Tahoma" w:hAnsi="Tahoma" w:cs="Tahoma"/>
      <w:sz w:val="16"/>
      <w:szCs w:val="16"/>
    </w:rPr>
  </w:style>
  <w:style w:type="character" w:styleId="a4">
    <w:name w:val="Strong"/>
    <w:qFormat/>
    <w:rsid w:val="00C90F70"/>
    <w:rPr>
      <w:b/>
      <w:bCs/>
    </w:rPr>
  </w:style>
  <w:style w:type="character" w:customStyle="1" w:styleId="-">
    <w:name w:val="Интернет-ссылка"/>
    <w:rsid w:val="00C90F70"/>
    <w:rPr>
      <w:color w:val="000080"/>
      <w:u w:val="single"/>
    </w:rPr>
  </w:style>
  <w:style w:type="character" w:customStyle="1" w:styleId="spellchecker-word-highlight">
    <w:name w:val="spellchecker-word-highlight"/>
    <w:qFormat/>
    <w:rsid w:val="00C90F70"/>
  </w:style>
  <w:style w:type="character" w:styleId="a5">
    <w:name w:val="FollowedHyperlink"/>
    <w:qFormat/>
    <w:rsid w:val="00C90F70"/>
    <w:rPr>
      <w:color w:val="800000"/>
      <w:u w:val="single"/>
    </w:rPr>
  </w:style>
  <w:style w:type="character" w:customStyle="1" w:styleId="a6">
    <w:name w:val="Название Знак"/>
    <w:qFormat/>
    <w:rsid w:val="00EF2C5B"/>
    <w:rPr>
      <w:rFonts w:ascii="Arial" w:hAnsi="Arial" w:cs="Arial"/>
      <w:b/>
      <w:sz w:val="22"/>
      <w:lang w:val="ru-RU" w:bidi="ar-SA"/>
    </w:rPr>
  </w:style>
  <w:style w:type="character" w:customStyle="1" w:styleId="a7">
    <w:name w:val="Текст выноски Знак"/>
    <w:qFormat/>
    <w:rsid w:val="00EF2C5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qFormat/>
    <w:rsid w:val="00EF2C5B"/>
    <w:rPr>
      <w:rFonts w:ascii="Calibri" w:eastAsia="Calibri" w:hAnsi="Calibri" w:cs="Calibri"/>
      <w:sz w:val="22"/>
      <w:szCs w:val="22"/>
      <w:lang w:bidi="ar-SA"/>
    </w:rPr>
  </w:style>
  <w:style w:type="character" w:customStyle="1" w:styleId="a9">
    <w:name w:val="Верхний колонтитул Знак"/>
    <w:qFormat/>
    <w:rsid w:val="00EF2C5B"/>
    <w:rPr>
      <w:rFonts w:ascii="Calibri" w:eastAsia="Calibri" w:hAnsi="Calibri" w:cs="Calibri"/>
    </w:rPr>
  </w:style>
  <w:style w:type="character" w:customStyle="1" w:styleId="60">
    <w:name w:val="Заголовок 6 Знак"/>
    <w:qFormat/>
    <w:rsid w:val="00EF2C5B"/>
    <w:rPr>
      <w:rFonts w:ascii="Times New Roman" w:hAnsi="Times New Roman" w:cs="Times New Roman"/>
      <w:b/>
      <w:spacing w:val="-6"/>
      <w:sz w:val="24"/>
    </w:rPr>
  </w:style>
  <w:style w:type="character" w:customStyle="1" w:styleId="aa">
    <w:name w:val="Выделение жирным"/>
    <w:qFormat/>
    <w:rsid w:val="00EF2C5B"/>
    <w:rPr>
      <w:b/>
      <w:bCs/>
    </w:rPr>
  </w:style>
  <w:style w:type="character" w:customStyle="1" w:styleId="ab">
    <w:name w:val="Знак Знак"/>
    <w:qFormat/>
    <w:rsid w:val="00EF2C5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c"/>
    <w:qFormat/>
    <w:rsid w:val="00C90F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90F70"/>
    <w:pPr>
      <w:spacing w:after="140"/>
    </w:pPr>
  </w:style>
  <w:style w:type="paragraph" w:styleId="ad">
    <w:name w:val="List"/>
    <w:basedOn w:val="ac"/>
    <w:rsid w:val="00C90F70"/>
    <w:rPr>
      <w:rFonts w:cs="Lucida Sans"/>
    </w:rPr>
  </w:style>
  <w:style w:type="paragraph" w:styleId="ae">
    <w:name w:val="caption"/>
    <w:basedOn w:val="a"/>
    <w:next w:val="a"/>
    <w:qFormat/>
    <w:rsid w:val="00EF2C5B"/>
    <w:pPr>
      <w:spacing w:line="360" w:lineRule="auto"/>
      <w:jc w:val="center"/>
    </w:pPr>
    <w:rPr>
      <w:rFonts w:ascii="Arial" w:hAnsi="Arial" w:cs="Arial"/>
      <w:b/>
      <w:spacing w:val="-12"/>
    </w:rPr>
  </w:style>
  <w:style w:type="paragraph" w:styleId="af">
    <w:name w:val="index heading"/>
    <w:basedOn w:val="a"/>
    <w:qFormat/>
    <w:rsid w:val="00EF2C5B"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rsid w:val="00C90F70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next w:val="ac"/>
    <w:qFormat/>
    <w:rsid w:val="00C90F70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qFormat/>
    <w:rsid w:val="00C90F7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C90F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90F70"/>
    <w:pPr>
      <w:suppressLineNumbers/>
    </w:pPr>
    <w:rPr>
      <w:rFonts w:cs="Lucida Sans"/>
    </w:rPr>
  </w:style>
  <w:style w:type="paragraph" w:styleId="af0">
    <w:name w:val="Balloon Text"/>
    <w:basedOn w:val="a"/>
    <w:qFormat/>
    <w:rsid w:val="00EF2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number,ПАРАГРАФ,SL_Абзац списка,Нумерованый список,СпБезКС"/>
    <w:basedOn w:val="a"/>
    <w:link w:val="af2"/>
    <w:uiPriority w:val="34"/>
    <w:qFormat/>
    <w:rsid w:val="00EF2C5B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C90F70"/>
    <w:pPr>
      <w:suppressLineNumbers/>
    </w:pPr>
  </w:style>
  <w:style w:type="paragraph" w:customStyle="1" w:styleId="af4">
    <w:name w:val="Заголовок таблицы"/>
    <w:basedOn w:val="af3"/>
    <w:qFormat/>
    <w:rsid w:val="00C90F70"/>
    <w:pPr>
      <w:jc w:val="center"/>
    </w:pPr>
    <w:rPr>
      <w:b/>
      <w:bCs/>
    </w:rPr>
  </w:style>
  <w:style w:type="paragraph" w:styleId="af5">
    <w:name w:val="No Spacing"/>
    <w:qFormat/>
    <w:rsid w:val="00EF2C5B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4">
    <w:name w:val="Абзац списка1"/>
    <w:basedOn w:val="a"/>
    <w:qFormat/>
    <w:rsid w:val="00C90F70"/>
    <w:pPr>
      <w:spacing w:after="0"/>
      <w:ind w:left="720"/>
      <w:contextualSpacing/>
    </w:pPr>
  </w:style>
  <w:style w:type="paragraph" w:customStyle="1" w:styleId="af6">
    <w:name w:val="Таблица текст"/>
    <w:basedOn w:val="a"/>
    <w:qFormat/>
    <w:rsid w:val="00C90F70"/>
    <w:pPr>
      <w:suppressAutoHyphens w:val="0"/>
      <w:spacing w:before="40" w:after="40"/>
      <w:ind w:left="57" w:right="57"/>
    </w:pPr>
  </w:style>
  <w:style w:type="paragraph" w:styleId="af7">
    <w:name w:val="Body Text Indent"/>
    <w:basedOn w:val="a"/>
    <w:rsid w:val="00C90F70"/>
    <w:pPr>
      <w:spacing w:after="120"/>
      <w:ind w:left="283"/>
    </w:pPr>
  </w:style>
  <w:style w:type="paragraph" w:customStyle="1" w:styleId="af8">
    <w:name w:val="Верхний и нижний колонтитулы"/>
    <w:basedOn w:val="a"/>
    <w:qFormat/>
    <w:rsid w:val="00EF2C5B"/>
    <w:pPr>
      <w:suppressLineNumbers/>
      <w:tabs>
        <w:tab w:val="center" w:pos="4875"/>
        <w:tab w:val="right" w:pos="9750"/>
      </w:tabs>
    </w:pPr>
  </w:style>
  <w:style w:type="paragraph" w:styleId="af9">
    <w:name w:val="header"/>
    <w:basedOn w:val="a"/>
    <w:rsid w:val="00EF2C5B"/>
    <w:pPr>
      <w:tabs>
        <w:tab w:val="center" w:pos="4536"/>
        <w:tab w:val="right" w:pos="9072"/>
      </w:tabs>
    </w:pPr>
  </w:style>
  <w:style w:type="paragraph" w:styleId="31">
    <w:name w:val="List Continue 3"/>
    <w:basedOn w:val="a"/>
    <w:qFormat/>
    <w:rsid w:val="00EF2C5B"/>
    <w:pPr>
      <w:widowControl w:val="0"/>
      <w:spacing w:before="200" w:after="120" w:line="300" w:lineRule="auto"/>
      <w:ind w:left="849" w:firstLine="760"/>
      <w:jc w:val="both"/>
    </w:pPr>
    <w:rPr>
      <w:rFonts w:ascii="Times New Roman" w:hAnsi="Times New Roman" w:cs="Times New Roman"/>
      <w:spacing w:val="-6"/>
    </w:rPr>
  </w:style>
  <w:style w:type="paragraph" w:customStyle="1" w:styleId="afa">
    <w:name w:val="Содержимое врезки"/>
    <w:basedOn w:val="a"/>
    <w:qFormat/>
    <w:rsid w:val="00EF2C5B"/>
  </w:style>
  <w:style w:type="paragraph" w:customStyle="1" w:styleId="ConsPlusNormal">
    <w:name w:val="ConsPlusNormal"/>
    <w:link w:val="ConsPlusNormal0"/>
    <w:qFormat/>
    <w:rsid w:val="00EF2C5B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EF2C5B"/>
  </w:style>
  <w:style w:type="paragraph" w:customStyle="1" w:styleId="11">
    <w:name w:val="Заголовок 11"/>
    <w:basedOn w:val="a"/>
    <w:next w:val="a"/>
    <w:uiPriority w:val="9"/>
    <w:qFormat/>
    <w:rsid w:val="00AF2804"/>
    <w:pPr>
      <w:keepNext/>
      <w:widowControl w:val="0"/>
      <w:numPr>
        <w:numId w:val="1"/>
      </w:numPr>
      <w:suppressAutoHyphens w:val="0"/>
      <w:spacing w:after="0" w:line="240" w:lineRule="auto"/>
      <w:ind w:firstLine="709"/>
      <w:jc w:val="both"/>
      <w:outlineLvl w:val="0"/>
    </w:pPr>
    <w:rPr>
      <w:rFonts w:ascii="Liberation Serif" w:eastAsia="NSimSun" w:hAnsi="Liberation Serif" w:cs="Lucida Sans"/>
      <w:b/>
      <w:bCs/>
      <w:kern w:val="0"/>
      <w:sz w:val="28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2804"/>
    <w:pPr>
      <w:keepNext/>
      <w:keepLines/>
      <w:widowControl w:val="0"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styleId="afb">
    <w:name w:val="Hyperlink"/>
    <w:basedOn w:val="a0"/>
    <w:uiPriority w:val="99"/>
    <w:unhideWhenUsed/>
    <w:rsid w:val="00965B86"/>
    <w:rPr>
      <w:color w:val="0000FF" w:themeColor="hyperlink"/>
      <w:u w:val="single"/>
    </w:rPr>
  </w:style>
  <w:style w:type="paragraph" w:customStyle="1" w:styleId="15">
    <w:name w:val="Цитата1"/>
    <w:basedOn w:val="a"/>
    <w:rsid w:val="00AD3F8F"/>
    <w:pPr>
      <w:spacing w:after="0" w:line="240" w:lineRule="auto"/>
      <w:ind w:left="360" w:right="-625"/>
      <w:jc w:val="both"/>
    </w:pPr>
    <w:rPr>
      <w:rFonts w:ascii="Baltica" w:eastAsia="Times New Roman" w:hAnsi="Baltica" w:cs="Baltica"/>
      <w:kern w:val="0"/>
      <w:sz w:val="24"/>
      <w:szCs w:val="24"/>
      <w:lang w:bidi="ar-SA"/>
    </w:rPr>
  </w:style>
  <w:style w:type="character" w:customStyle="1" w:styleId="af2">
    <w:name w:val="Абзац списка Знак"/>
    <w:aliases w:val="number Знак,ПАРАГРАФ Знак,SL_Абзац списка Знак,Нумерованый список Знак,СпБезКС Знак"/>
    <w:link w:val="af1"/>
    <w:uiPriority w:val="34"/>
    <w:locked/>
    <w:rsid w:val="004D2EF5"/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416A7A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F35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3546"/>
    <w:pPr>
      <w:spacing w:line="240" w:lineRule="auto"/>
    </w:pPr>
    <w:rPr>
      <w:rFonts w:cs="Mangal"/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3546"/>
    <w:rPr>
      <w:rFonts w:ascii="Calibri" w:eastAsia="Calibri" w:hAnsi="Calibri" w:cs="Mangal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35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3546"/>
    <w:rPr>
      <w:rFonts w:ascii="Calibri" w:eastAsia="Calibri" w:hAnsi="Calibri" w:cs="Mangal"/>
      <w:b/>
      <w:bCs/>
      <w:szCs w:val="18"/>
    </w:rPr>
  </w:style>
  <w:style w:type="character" w:customStyle="1" w:styleId="ConsPlusNormal0">
    <w:name w:val="ConsPlusNormal Знак"/>
    <w:link w:val="ConsPlusNormal"/>
    <w:locked/>
    <w:rsid w:val="00CF7E1C"/>
    <w:rPr>
      <w:rFonts w:ascii="Calibri" w:eastAsia="Times New Roman" w:hAnsi="Calibri" w:cs="Calibri"/>
      <w:sz w:val="22"/>
      <w:szCs w:val="20"/>
      <w:lang w:bidi="ar-SA"/>
    </w:rPr>
  </w:style>
  <w:style w:type="paragraph" w:styleId="aff1">
    <w:name w:val="footnote text"/>
    <w:basedOn w:val="a"/>
    <w:link w:val="aff2"/>
    <w:uiPriority w:val="99"/>
    <w:semiHidden/>
    <w:unhideWhenUsed/>
    <w:rsid w:val="00F87252"/>
    <w:pPr>
      <w:suppressAutoHyphens w:val="0"/>
      <w:spacing w:after="0" w:line="240" w:lineRule="auto"/>
    </w:pPr>
    <w:rPr>
      <w:rFonts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F87252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f3">
    <w:name w:val="footnote reference"/>
    <w:basedOn w:val="a0"/>
    <w:uiPriority w:val="99"/>
    <w:semiHidden/>
    <w:unhideWhenUsed/>
    <w:rsid w:val="00F87252"/>
    <w:rPr>
      <w:vertAlign w:val="superscript"/>
    </w:rPr>
  </w:style>
  <w:style w:type="table" w:styleId="aff4">
    <w:name w:val="Table Grid"/>
    <w:basedOn w:val="a1"/>
    <w:rsid w:val="00F87252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F87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3">
    <w:name w:val="Font Style13"/>
    <w:rsid w:val="00094A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773D-7032-4E67-A001-862445D0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Обзор: "Вопросы о закупках при применении Федерального закона N 223-ФЗ"(КонсультантПлюс, 2020)</vt:lpstr>
    </vt:vector>
  </TitlesOfParts>
  <Company>КонсультантПлюс Версия 4020.00.33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"Вопросы о закупках при применении Федерального закона N 223-ФЗ"(КонсультантПлюс, 2020)</dc:title>
  <dc:creator>user1</dc:creator>
  <cp:lastModifiedBy>Leonid</cp:lastModifiedBy>
  <cp:revision>5</cp:revision>
  <cp:lastPrinted>2022-04-08T08:29:00Z</cp:lastPrinted>
  <dcterms:created xsi:type="dcterms:W3CDTF">2022-05-03T20:09:00Z</dcterms:created>
  <dcterms:modified xsi:type="dcterms:W3CDTF">2022-05-11T08:07:00Z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